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Default Extension="svg" ContentType="image/sv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 w:rsidR="009F0C94" w:rsidRPr="000C6912" w:rsidRDefault="00F71A9D" w:rsidP="000C6912">
      <w:r>
        <w:rPr>
          <w:noProof/>
        </w:rPr>
        <w:drawing>
          <wp:anchor distT="0" distB="0" distL="114300" distR="114300" simplePos="0" relativeHeight="251653119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0522" cy="807396"/>
            <wp:effectExtent l="0" t="0" r="0" b="571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.png"/>
                    <pic:cNvPicPr/>
                  </pic:nvPicPr>
                  <pic:blipFill>
                    <a:blip r:embed="rDeepLPNGImage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8448" cy="814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6E86">
        <w:rPr>
          <w:noProof/>
        </w:rPr>
        <w:pict xmlns:o="urn:schemas-microsoft-com:office:office" xmlns:v="urn:schemas-microsoft-com:vml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style="position:absolute;margin-left:187.95pt;margin-top:15.9pt;width:477.9pt;height:42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" filled="f" stroked="f" strokeweight=".5pt">
            <o:lock v:ext="edit" aspectratio="t" verticies="t" text="t" shapetype="t"/>
            <v:textbox>
              <w:txbxContent>
                <w:p w:rsidR="000C6912" w:rsidRPr="000C6912" w:rsidRDefault="00F71A9D">
                  <w:pPr>
                    <w:rPr>
                      <w:rFonts w:ascii="Roboto" w:hAnsi="Roboto"/>
                      <w:color w:val="FFFFFF" w:themeColor="background1"/>
                      <w:sz w:val="28"/>
                      <w:lang w:val="en-US"/>
                    </w:rPr>
                  </w:pPr>
                  <w:r>
                    <w:rPr>
                      <w:rFonts w:ascii="Roboto" w:hAnsi="Roboto"/>
                      <w:color w:val="FFFFFF" w:themeColor="background1"/>
                      <w:sz w:val="28"/>
                      <w:lang w:val="en-US"/>
                    </w:rPr>
                    <w:t>Abonnieren Sie DeepL Pro, um dieses Dokument zu bearbeiten.</w:t>
                  </w:r>
                  <w:r>
                    <w:br/>
                  </w:r>
                  <w:r>
                    <w:rPr>
                      <w:rFonts w:ascii="Roboto" w:hAnsi="Roboto"/>
                      <w:color w:val="FFFFFF" w:themeColor="background1"/>
                      <w:sz w:val="22"/>
                    </w:rPr>
                    <w:t>Weitere Informationen finden Sie auf www.DeepL.com/Pro</w:t>
                  </w:r>
                </w:p>
              </w:txbxContent>
            </v:textbox>
            <w10:wrap xmlns:w10="urn:schemas-microsoft-com:office:word" anchorx="page" anchory="page"/>
          </v:shape>
        </w:pict>
      </w:r>
      <w:r w:rsidR="00166E86">
        <w:pict xmlns:o="urn:schemas-microsoft-com:office:office" xmlns:v="urn:schemas-microsoft-com:vml"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>
      <w:pPr>
        <w:ind w:right="3" w:left="4"/>
        <w:spacing w:before="108" w:after="6" w:line="240" w:lineRule="auto"/>
        <w:jc w:val="center"/>
      </w:pPr>
      <w:r>
        <w:drawing>
          <wp:inline>
            <wp:extent cx="3259455" cy="8627745"/>
            <wp:docPr id="1" name="pic"/>
            <a:graphic>
              <a:graphicData uri="http://schemas.openxmlformats.org/drawingml/2006/picture">
                <pic:pic>
                  <pic:nvPicPr>
                    <pic:cNvPr id="2" name="test1"/>
                    <pic:cNvPicPr preferRelativeResize="false"/>
                  </pic:nvPicPr>
                  <pic:blipFill>
                    <a:blip r:embed="drId2"/>
                    <a:stretch>
                      <a:fillRect/>
                    </a:stretch>
                  </pic:blipFill>
                  <pic:spPr>
                    <a:xfrm>
                      <a:off x="0" y="0"/>
                      <a:ext cx="3259455" cy="862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21"/>
          <w:lang w:val="nl-NL"/>
          <w:spacing w:val="-10"/>
          <w:w w:val="100"/>
          <w:strike w:val="false"/>
          <w:u w:val="single"/>
          <w:vertAlign w:val="baseline"/>
          <w:rFonts w:ascii="Courier New" w:hAnsi="Courier New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ed="f" strokecolor="#000000" stroked="f" style="position:absolute;width:255.35pt;height:28.6pt;z-index:-1000;margin-left:-265.2pt;margin-top:692.8pt;mso-wrap-distance-left:0pt;mso-wrap-distance-right:0pt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201" w:lineRule="auto"/>
                    <w:jc w:val="left"/>
                    <w:framePr w:hAnchor="text" w:vAnchor="text" w:x="-5304" w:y="13856" w:w="5107" w:h="572" w:hSpace="0" w:vSpace="0" w:wrap="3"/>
                    <w:rPr>
                      <w:b w:val="true"/>
                      <w:color w:val="#000000"/>
                      <w:sz w:val="59"/>
                      <w:lang w:val="nl-NL"/>
                      <w:spacing w:val="0"/>
                      <w:w w:val="105"/>
                      <w:strike w:val="false"/>
                      <w:vertAlign w:val="baseline"/>
                      <w:rFonts w:ascii="Arial" w:hAnsi="Arial"/>
                    </w:rPr>
                  </w:pPr>
                  <w:r>
                    <w:rPr>
                      <w:b w:val="true"/>
                      <w:color w:val="#000000"/>
                      <w:sz w:val="59"/>
                      <w:lang w:val="nl-NL"/>
                      <w:spacing w:val="0"/>
                      <w:w w:val="105"/>
                      <w:strike w:val="false"/>
                      <w:vertAlign w:val="baseline"/>
                      <w:rFonts w:ascii="Arial" w:hAnsi="Arial"/>
                    </w:rPr>
                    <w:t xml:space="preserve">4</w:t>
                  </w:r>
                </w:p>
              </w:txbxContent>
            </v:textbox>
          </v:shape>
        </w:pict>
      </w:r>
      <w:r>
        <w:pict>
          <v:shapetype id="_x0000_t2" coordsize="21600,21600" o:spt="202" path="m,l,21600r21600,l21600,xe">
            <v:stroke joinstyle="miter"/>
            <v:path gradientshapeok="t" o:connecttype="rect"/>
          </v:shapetype>
          <v:shape id="_x0000_s1" type="#_x0000_t2" filled="f" strokecolor="#000000" stroked="f" style="position:absolute;width:252.95pt;height:17.95pt;z-index:-999;margin-left:4.05pt;margin-top:707.6pt;mso-wrap-distance-left:0pt;mso-wrap-distance-right:0pt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108" w:left="0" w:firstLine="0"/>
                    <w:spacing w:before="0" w:after="0" w:line="240" w:lineRule="auto"/>
                    <w:jc w:val="right"/>
                    <w:framePr w:hAnchor="text" w:vAnchor="text" w:x="81" w:y="14152" w:w="5059" w:h="359" w:hSpace="0" w:vSpace="0" w:wrap="3"/>
                    <w:rPr>
                      <w:color w:val="#000000"/>
                      <w:sz w:val="27"/>
                      <w:lang w:val="nl-NL"/>
                      <w:spacing w:val="0"/>
                      <w:w w:val="100"/>
                      <w:strike w:val="false"/>
                      <w:vertAlign w:val="baseline"/>
                      <w:rFonts w:ascii="Verdana" w:hAnsi="Verdana"/>
                    </w:rPr>
                  </w:pPr>
                  <w:r>
                    <w:rPr>
                      <w:color w:val="#000000"/>
                      <w:sz w:val="27"/>
                      <w:lang w:val="nl-NL"/>
                      <w:spacing w:val="0"/>
                      <w:w w:val="100"/>
                      <w:strike w:val="false"/>
                      <w:vertAlign w:val="baseline"/>
                      <w:rFonts w:ascii="Verdana" w:hAnsi="Verdana"/>
                    </w:rPr>
                    <w:t xml:space="preserve">kite'88 no2</w:t>
                  </w:r>
                </w:p>
              </w:txbxContent>
            </v:textbox>
          </v:shape>
        </w:pict>
      </w:r>
      <w:r>
        <w:pict>
          <v:line strokeweight="2pt" strokecolor="#493E48" from="-264.6pt,-50pt" to="-9.65pt,-50pt" style="position:absolute;mso-position-horizontal-relative:text;mso-position-vertical-relative:text;">
            <v:stroke dashstyle="solid"/>
          </v:line>
        </w:pict>
      </w:r>
      <w:r>
        <w:pict>
          <v:line strokeweight="2pt" strokecolor="#4C414A" from="4.05pt,-48.2pt" to="259pt,-48.2pt" style="position:absolute;mso-position-horizontal-relative:text;mso-position-vertical-relative:text;">
            <v:stroke dashstyle="solid"/>
          </v:line>
        </w:pict>
      </w:r>
      <w:r>
        <w:rPr>
          <w:color w:val="#000000"/>
          <w:sz w:val="21"/>
          <w:lang w:val="nl-NL"/>
          <w:spacing w:val="-10"/>
          <w:w w:val="100"/>
          <w:strike w:val="false"/>
          <w:u w:val="single"/>
          <w:vertAlign w:val="baseline"/>
          <w:rFonts w:ascii="Courier New" w:hAnsi="Courier New"/>
        </w:rPr>
        <w:t xml:space="preserve">Die Rüstung.</w:t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21"/>
          <w:lang w:val="nl-NL"/>
          <w:spacing w:val="-13"/>
          <w:w w:val="100"/>
          <w:strike w:val="false"/>
          <w:vertAlign w:val="baseline"/>
          <w:rFonts w:ascii="Courier New" w:hAnsi="Courier New"/>
        </w:rPr>
      </w:pPr>
      <w:r>
        <w:rPr>
          <w:color w:val="#000000"/>
          <w:sz w:val="21"/>
          <w:lang w:val="nl-NL"/>
          <w:spacing w:val="-13"/>
          <w:w w:val="100"/>
          <w:strike w:val="false"/>
          <w:vertAlign w:val="baseline"/>
          <w:rFonts w:ascii="Courier New" w:hAnsi="Courier New"/>
        </w:rPr>
        <w:t xml:space="preserve">Jetzt fangen wir mit der Panzerung an. In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Wirklichkeit trägt der Fallschirmspringer ein System aus </w:t>
      </w:r>
      <w:r>
        <w:rPr>
          <w:color w:val="#000000"/>
          <w:sz w:val="21"/>
          <w:lang w:val="nl-NL"/>
          <w:spacing w:val="0"/>
          <w:w w:val="100"/>
          <w:strike w:val="false"/>
          <w:vertAlign w:val="baseline"/>
          <w:rFonts w:ascii="Courier New" w:hAnsi="Courier New"/>
        </w:rPr>
        <w:t xml:space="preserve">Gurten und Schnallen, mit denen er über den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Schultern am Fallschirm eingehakt wird. </w:t>
      </w:r>
      <w:r>
        <w:rPr>
          <w:color w:val="#000000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Für uns ist dieser Teil hier nicht so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interessant. In der Zeichnung ist der Fallschirmspringer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schematisch dargestellt, auf dem Bild ist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es eine 15 cm große Tasche im Quadrat, die mit einem halben Pfund Bohnen gefüllt ist. Natürlich können Sie </w:t>
      </w:r>
      <w:r>
        <w:rPr>
          <w:color w:val="#000000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jederzeit eine Action-Man-Puppe im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Fallschirmjäger-Outfit darunter aufhängen.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/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....</w:t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</w:pP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Für den ABC-Teil des Auffanggurtes nahm ich </w:t>
      </w:r>
      <w:r>
        <w:rPr>
          <w:color w:val="#000000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stabiles Klebeband von 2,5 cm Breite, acht echte oder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improvisierte D-Ringe (wie auf dem Bild gezeigt, </w:t>
      </w:r>
      <w:r>
        <w:rPr>
          <w:color w:val="#000000"/>
          <w:sz w:val="21"/>
          <w:lang w:val="nl-NL"/>
          <w:spacing w:val="-5"/>
          <w:w w:val="100"/>
          <w:strike w:val="false"/>
          <w:vertAlign w:val="baseline"/>
          <w:rFonts w:ascii="Courier New" w:hAnsi="Courier New"/>
        </w:rPr>
        <w:t xml:space="preserve">konnte ich im richtigen Moment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nur sechs finden) und zwei Klammern, ein Stück Seil und einen Kuppelring. Die Konstruktion ist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selbsterklärend.</w:t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21"/>
          <w:lang w:val="nl-NL"/>
          <w:spacing w:val="-5"/>
          <w:w w:val="100"/>
          <w:strike w:val="false"/>
          <w:vertAlign w:val="baseline"/>
          <w:rFonts w:ascii="Courier New" w:hAnsi="Courier New"/>
        </w:rPr>
      </w:pPr>
      <w:r>
        <w:rPr>
          <w:color w:val="#000000"/>
          <w:sz w:val="21"/>
          <w:lang w:val="nl-NL"/>
          <w:spacing w:val="-5"/>
          <w:w w:val="100"/>
          <w:strike w:val="false"/>
          <w:vertAlign w:val="baseline"/>
          <w:rFonts w:ascii="Courier New" w:hAnsi="Courier New"/>
        </w:rPr>
        <w:t xml:space="preserve">Die Lage des Punktes C ist von großer Bedeutung: </w:t>
      </w:r>
      <w:r>
        <w:rPr>
          <w:color w:val="#000000"/>
          <w:sz w:val="21"/>
          <w:lang w:val="nl-NL"/>
          <w:spacing w:val="-4"/>
          <w:w w:val="100"/>
          <w:strike w:val="false"/>
          <w:vertAlign w:val="baseline"/>
          <w:rFonts w:ascii="Courier New" w:hAnsi="Courier New"/>
        </w:rPr>
        <w:t xml:space="preserve">Sie bestimmt den Winkel, den der Schacht in Bezug auf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den Wind </w:t>
      </w:r>
      <w:r>
        <w:rPr>
          <w:color w:val="#000000"/>
          <w:sz w:val="21"/>
          <w:lang w:val="nl-NL"/>
          <w:spacing w:val="-4"/>
          <w:w w:val="100"/>
          <w:strike w:val="false"/>
          <w:vertAlign w:val="baseline"/>
          <w:rFonts w:ascii="Courier New" w:hAnsi="Courier New"/>
        </w:rPr>
        <w:t xml:space="preserve">einnimmt,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und dieser Winkel sollte eigentlich variieren können. Beim </w:t>
      </w:r>
      <w:r>
        <w:rPr>
          <w:color w:val="#000000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echten Parasailer ist das nicht nötig: das Schleppboot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oder Auto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segelt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nur ein bisschen mehr oder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weniger. Für den Drachenflieger hat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dieses Modell den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Nachteil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, dass es erst ab einer ganz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bestimmten Windgeschwindigkeit wirklich effektiv ist. Ich habe </w:t>
      </w:r>
      <w:r>
        <w:rPr>
          <w:color w:val="#000000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den Eindruck, dass dies durch eine C-Variable gelöst werden könnte, aber ich </w:t>
      </w:r>
      <w:r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habe dafür </w:t>
      </w:r>
      <w:r>
        <w:rPr>
          <w:color w:val="#000000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noch keine </w:t>
      </w:r>
      <w:r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praktische Lösung.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Deshalb </w:t>
      </w:r>
      <w:r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behalte ich meine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Empfehlung bei.</w:t>
      </w:r>
    </w:p>
    <w:p>
      <w:pPr>
        <w:ind w:right="0" w:left="0" w:firstLine="0"/>
        <w:spacing w:before="216" w:after="0" w:line="240" w:lineRule="auto"/>
        <w:jc w:val="left"/>
        <w:tabs>
          <w:tab w:val="right" w:leader="none" w:pos="5110"/>
        </w:tabs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</w:pPr>
      <w:r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Verknoten Sie nun vier mal vier Stützleinen fest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mit den vier D-Ringen </w:t>
      </w:r>
      <w:r>
        <w:rPr>
          <w:b w:val="true"/>
          <w:color w:val="#000000"/>
          <w:sz w:val="22"/>
          <w:lang w:val="nl-NL"/>
          <w:spacing w:val="-8"/>
          <w:w w:val="105"/>
          <w:strike w:val="false"/>
          <w:vertAlign w:val="baseline"/>
          <w:rFonts w:ascii="Lucida Console" w:hAnsi="Lucida Console"/>
        </w:rPr>
        <w:t xml:space="preserve">B.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Nehmen Sie sie zunächst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länger als die letzten 100.
</w:t>
      </w:r>
      <w:r>
        <w:rPr>
          <w:color w:val="#000000"/>
          <w:sz w:val="21"/>
          <w:lang w:val="nl-NL"/>
          <w:spacing w:val="-4"/>
          <w:w w:val="100"/>
          <w:strike w:val="false"/>
          <w:vertAlign w:val="baseline"/>
          <w:rFonts w:ascii="Courier New" w:hAnsi="Courier New"/>
        </w:rPr>
        <w:t xml:space="preserve">cm. </w:t>
      </w:r>
      <w:r>
        <w:rPr>
          <w:color w:val="#000000"/>
          <w:sz w:val="21"/>
          <w:lang w:val="nl-NL"/>
          <w:spacing w:val="-4"/>
          <w:w w:val="100"/>
          <w:strike w:val="false"/>
          <w:u w:val="single"/>
          <w:vertAlign w:val="baseline"/>
          <w:rFonts w:ascii="Courier New" w:hAnsi="Courier New"/>
        </w:rPr>
        <w:t xml:space="preserve">Erst dann </w:t>
      </w:r>
      <w:r>
        <w:rPr>
          <w:color w:val="#000000"/>
          <w:sz w:val="21"/>
          <w:lang w:val="nl-NL"/>
          <w:spacing w:val="-4"/>
          <w:w w:val="100"/>
          <w:strike w:val="false"/>
          <w:vertAlign w:val="baseline"/>
          <w:rFonts w:ascii="Courier New" w:hAnsi="Courier New"/>
        </w:rPr>
        <w:t xml:space="preserve">nähen Sie </w:t>
      </w:r>
      <w:r>
        <w:rPr>
          <w:color w:val="#000000"/>
          <w:sz w:val="21"/>
          <w:lang w:val="nl-NL"/>
          <w:spacing w:val="-4"/>
          <w:w w:val="100"/>
          <w:strike w:val="false"/>
          <w:vertAlign w:val="baseline"/>
          <w:rFonts w:ascii="Courier New" w:hAnsi="Courier New"/>
        </w:rPr>
        <w:t xml:space="preserve">die Stützleinen an die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Nähte des Schirms und achten Sie darauf, dass die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Länge zwischen den Leinen genau gleich ist: Wenn Sie </w:t>
      </w:r>
      <w:r>
        <w:rPr>
          <w:color w:val="#000000"/>
          <w:sz w:val="21"/>
          <w:lang w:val="nl-NL"/>
          <w:spacing w:val="-3"/>
          <w:w w:val="100"/>
          <w:strike w:val="false"/>
          <w:vertAlign w:val="baseline"/>
          <w:rFonts w:ascii="Courier New" w:hAnsi="Courier New"/>
        </w:rPr>
        <w:t xml:space="preserve">zuerst nähen und dann </w:t>
      </w:r>
      <w:r>
        <w:rPr>
          <w:color w:val="#000000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den </w:t>
      </w:r>
      <w:r>
        <w:rPr>
          <w:color w:val="#000000"/>
          <w:sz w:val="21"/>
          <w:lang w:val="nl-NL"/>
          <w:spacing w:val="-3"/>
          <w:w w:val="100"/>
          <w:strike w:val="false"/>
          <w:vertAlign w:val="baseline"/>
          <w:rFonts w:ascii="Courier New" w:hAnsi="Courier New"/>
        </w:rPr>
        <w:t xml:space="preserve">Knoten binden, wird es </w:t>
      </w:r>
      <w:r>
        <w:rPr>
          <w:color w:val="#000000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wirklich sehr schwierig - und wieder der Donner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/>
      </w:r>
      <w:r>
        <w:rPr>
          <w:color w:val="#000000"/>
          <w:sz w:val="21"/>
          <w:lang w:val="en-US"/>
          <w:w w:val="100"/>
          <w:strike w:val="false"/>
          <w:vertAlign w:val="baseline"/>
          <w:rFonts w:ascii="Arial" w:hAnsi="Arial"/>
        </w:rPr>
      </w:r>
    </w:p>
    <w:p>
      <w:pPr>
        <w:ind w:right="0" w:left="0" w:firstLine="0"/>
        <w:spacing w:before="0" w:after="0" w:line="240" w:lineRule="auto"/>
        <w:jc w:val="left"/>
        <w:tabs>
          <w:tab w:val="right" w:leader="dot" w:pos="5110"/>
        </w:tabs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</w:pP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Feldmühle als Strafe für einen Fehler
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Absteppen über eine Länge von </w:t>
      </w:r>
      <w:r>
        <w:rPr>
          <w:color w:val="#000000"/>
          <w:sz w:val="21"/>
          <w:lang w:val="nl-NL"/>
          <w:spacing w:val="-10"/>
          <w:w w:val="95"/>
          <w:strike w:val="false"/>
          <w:vertAlign w:val="baseline"/>
          <w:rFonts w:ascii="Courier New" w:hAnsi="Courier New"/>
        </w:rPr>
        <w:t xml:space="preserve">5 cm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ist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ausreichend; Segment 1 ist mittig vorne.</w:t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</w:pPr>
      <w:r>
        <w:pict>
          <v:line strokeweight="0.9pt" strokecolor="#4B3E45" from="0pt,160.65pt" to="253.25pt,160.65pt" style="position:absolute;mso-position-horizontal-relative:text;mso-position-vertical-relative:text;">
            <v:stroke dashstyle="solid"/>
          </v:line>
        </w:pic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Jetzt wird die Helpline XC installiert.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Am Schnittpunkt der vier Schnüre, die sich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in der Öffnung des Schirms befinden (d.h. Punkt X</w:t>
      </w:r>
      <w:r>
        <w:rPr>
          <w:color w:val="#000000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), wird die Leine mit einer einfachen Toomschlaufe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befestigt. Damit können die beiden </w:t>
      </w:r>
      <w:r>
        <w:rPr>
          <w:color w:val="#000000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XC-Stücke leicht wieder auf genau die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gleiche Länge gebracht werden. (Der </w:t>
      </w:r>
      <w:r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kritische Leser wird gesehen haben, dass diese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Linien auf dem Bild nicht sichtbar sind - das ist </w:t>
      </w:r>
      <w:r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richtig: Ich selbst habe sie an den vorderen Ringen </w:t>
      </w:r>
      <w:r>
        <w:rPr>
          <w:color w:val="#000000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B </w:t>
      </w:r>
      <w:r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angebracht. </w:t>
      </w:r>
      <w:r>
        <w:rPr>
          <w:color w:val="#000000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Es macht nichts </w:t>
      </w:r>
      <w:r>
        <w:rPr>
          <w:color w:val="#000000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herraus, </w:t>
      </w:r>
      <w:r>
        <w:rPr>
          <w:color w:val="#000000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aber es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ist weniger authentisch).</w:t>
      </w:r>
    </w:p>
    <w:sectPr>
      <w:pgSz w:w="11918" w:h="16854" w:orient="portrait"/>
      <w:type w:val="nextPage"/>
      <w:textDirection w:val="lrTb"/>
      <w:cols w:sep="0" w:num="2" w:space="0" w:equalWidth="0">
        <w:col w:w="5140" w:space="197"/>
        <w:col w:w="5140" w:space="0"/>
      </w:cols>
      <w:pgMar w:bottom="636" w:top="2158" w:right="658" w:left="723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Courier New">
    <w:charset w:val="00"/>
    <w:pitch w:val="fixed"/>
    <w:family w:val="modern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Lucida Console">
    <w:charset w:val="00"/>
    <w:pitch w:val="fixed"/>
    <w:family w:val="modern"/>
    <w:panose1 w:val="02020603050405020304"/>
  </w:font>
</w:fonts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  <w:documentProtection w:edit="forms" w:enforcement="1" w:cryptProviderType="rsaAES" w:cryptAlgorithmClass="hash" w:cryptAlgorithmType="typeAny" w:cryptAlgorithmSid="14" w:cryptSpinCount="100000" w:hash="S79jzJM0xL7GnRcEC0X1FCE/DBXGpxs3zcZJaJTCcoNe++VSe6jxAJ0kOHl4af451iLGf2hKTU5p6bMCYzjnBw==" w:salt="2iM+6JOs+2kf63xprp4ohQ=="/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1.png" Id="drId2" /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3" /><Relationship Id="rDeepLPNGImage" Type="http://schemas.openxmlformats.org/officeDocument/2006/relationships/image" Target="media/imageDeepL.png"/></Relationships>
</file>